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C7" w:rsidRPr="00341EC7" w:rsidRDefault="00341EC7" w:rsidP="00341EC7">
      <w:pPr>
        <w:widowControl w:val="0"/>
        <w:autoSpaceDE w:val="0"/>
        <w:autoSpaceDN w:val="0"/>
        <w:adjustRightInd w:val="0"/>
        <w:rPr>
          <w:rFonts w:ascii="Helvetica" w:hAnsi="Helvetica" w:cs="Helvetica"/>
          <w:b/>
          <w:color w:val="10131A"/>
        </w:rPr>
      </w:pPr>
      <w:r w:rsidRPr="00341EC7">
        <w:rPr>
          <w:rFonts w:ascii="Helvetica" w:hAnsi="Helvetica" w:cs="Helvetica"/>
          <w:b/>
          <w:color w:val="10131A"/>
        </w:rPr>
        <w:t>Carbide Signal Lantern</w:t>
      </w:r>
    </w:p>
    <w:p w:rsidR="00341EC7" w:rsidRDefault="00341EC7" w:rsidP="00341EC7">
      <w:pPr>
        <w:widowControl w:val="0"/>
        <w:autoSpaceDE w:val="0"/>
        <w:autoSpaceDN w:val="0"/>
        <w:adjustRightInd w:val="0"/>
        <w:rPr>
          <w:rFonts w:ascii="Helvetica" w:hAnsi="Helvetica" w:cs="Helvetica"/>
          <w:color w:val="10131A"/>
        </w:rPr>
      </w:pPr>
    </w:p>
    <w:p w:rsidR="00341EC7" w:rsidRDefault="00341EC7" w:rsidP="00341EC7">
      <w:pPr>
        <w:widowControl w:val="0"/>
        <w:autoSpaceDE w:val="0"/>
        <w:autoSpaceDN w:val="0"/>
        <w:adjustRightInd w:val="0"/>
        <w:rPr>
          <w:rFonts w:ascii="Helvetica" w:hAnsi="Helvetica" w:cs="Helvetica"/>
          <w:color w:val="10131A"/>
        </w:rPr>
      </w:pPr>
      <w:r>
        <w:rPr>
          <w:rFonts w:ascii="Helvetica" w:hAnsi="Helvetica" w:cs="Helvetica"/>
          <w:color w:val="10131A"/>
        </w:rPr>
        <w:t>The round carbide container, which also serves as the lantern's base, should be filled with small lumps of dust-free carbide up to the level of the three flanges on the inside. Then the perforated pressure cover, which is equipped with a spiral spring, is put on (with the spring turned upward). On this spring there is fitted a funnel with a little perforated tube, which points downward. After these preparations, the filled carbide container is screwed firmly into the lantern. It is important to make certain that the rubber washer is in place. If, after long use, the threads on the carbide container become dry, they should be greased lightly.</w:t>
      </w:r>
    </w:p>
    <w:p w:rsidR="00341EC7" w:rsidRDefault="00341EC7" w:rsidP="00341EC7">
      <w:pPr>
        <w:widowControl w:val="0"/>
        <w:autoSpaceDE w:val="0"/>
        <w:autoSpaceDN w:val="0"/>
        <w:adjustRightInd w:val="0"/>
        <w:rPr>
          <w:rFonts w:ascii="Helvetica" w:hAnsi="Helvetica" w:cs="Helvetica"/>
          <w:color w:val="10131A"/>
        </w:rPr>
      </w:pPr>
      <w:r>
        <w:rPr>
          <w:rFonts w:ascii="Helvetica" w:hAnsi="Helvetica" w:cs="Helvetica"/>
          <w:color w:val="10131A"/>
        </w:rPr>
        <w:t>The setscrew with a drip needle in the center of the zinc water container must be screwed down firmly. The slotted screw cap at one side of the water container is then unscrewed, the water container is filled to the top, and the screw cap is replaced.</w:t>
      </w:r>
    </w:p>
    <w:p w:rsidR="00341EC7" w:rsidRDefault="00341EC7" w:rsidP="00341EC7">
      <w:pPr>
        <w:widowControl w:val="0"/>
        <w:autoSpaceDE w:val="0"/>
        <w:autoSpaceDN w:val="0"/>
        <w:adjustRightInd w:val="0"/>
        <w:rPr>
          <w:rFonts w:ascii="Helvetica" w:hAnsi="Helvetica" w:cs="Helvetica"/>
          <w:color w:val="10131A"/>
        </w:rPr>
      </w:pPr>
    </w:p>
    <w:p w:rsidR="00341EC7" w:rsidRDefault="00341EC7" w:rsidP="00341EC7">
      <w:pPr>
        <w:widowControl w:val="0"/>
        <w:autoSpaceDE w:val="0"/>
        <w:autoSpaceDN w:val="0"/>
        <w:adjustRightInd w:val="0"/>
        <w:rPr>
          <w:rFonts w:ascii="Helvetica" w:hAnsi="Helvetica" w:cs="Helvetica"/>
          <w:color w:val="10131A"/>
        </w:rPr>
      </w:pPr>
      <w:r>
        <w:rPr>
          <w:rFonts w:ascii="Helvetica" w:hAnsi="Helvetica" w:cs="Helvetica"/>
          <w:color w:val="10131A"/>
        </w:rPr>
        <w:t xml:space="preserve">The setscrew is given a single turn to the left. </w:t>
      </w:r>
      <w:proofErr w:type="gramStart"/>
      <w:r>
        <w:rPr>
          <w:rFonts w:ascii="Helvetica" w:hAnsi="Helvetica" w:cs="Helvetica"/>
          <w:color w:val="10131A"/>
        </w:rPr>
        <w:t>Gas is produced by the water dripping into the carbide container</w:t>
      </w:r>
      <w:proofErr w:type="gramEnd"/>
      <w:r>
        <w:rPr>
          <w:rFonts w:ascii="Helvetica" w:hAnsi="Helvetica" w:cs="Helvetica"/>
          <w:color w:val="10131A"/>
        </w:rPr>
        <w:t xml:space="preserve">. This gas seeps evenly through the burner. The flame should be about 1/3 inch high, and should burn/without hissing. If necessary, the setscrew to the water intake should be regulated. One filling of water will allow the lantern to burn for at least 8 hours if the above directions are followed carefully. After use, the </w:t>
      </w:r>
      <w:proofErr w:type="gramStart"/>
      <w:r>
        <w:rPr>
          <w:rFonts w:ascii="Helvetica" w:hAnsi="Helvetica" w:cs="Helvetica"/>
          <w:color w:val="10131A"/>
        </w:rPr>
        <w:t>parts which have come into contact with carbide</w:t>
      </w:r>
      <w:proofErr w:type="gramEnd"/>
      <w:r>
        <w:rPr>
          <w:rFonts w:ascii="Helvetica" w:hAnsi="Helvetica" w:cs="Helvetica"/>
          <w:color w:val="10131A"/>
        </w:rPr>
        <w:t xml:space="preserve"> must be cleaned. If this is not done, the life and intensity of the flame will be reduced. </w:t>
      </w:r>
    </w:p>
    <w:p w:rsidR="00341EC7" w:rsidRDefault="00341EC7" w:rsidP="00341EC7">
      <w:pPr>
        <w:widowControl w:val="0"/>
        <w:autoSpaceDE w:val="0"/>
        <w:autoSpaceDN w:val="0"/>
        <w:adjustRightInd w:val="0"/>
        <w:rPr>
          <w:rFonts w:ascii="Helvetica" w:hAnsi="Helvetica" w:cs="Helvetica"/>
          <w:color w:val="10131A"/>
        </w:rPr>
      </w:pPr>
    </w:p>
    <w:p w:rsidR="00341EC7" w:rsidRDefault="00341EC7" w:rsidP="00341EC7">
      <w:pPr>
        <w:widowControl w:val="0"/>
        <w:autoSpaceDE w:val="0"/>
        <w:autoSpaceDN w:val="0"/>
        <w:adjustRightInd w:val="0"/>
        <w:rPr>
          <w:rFonts w:ascii="Helvetica" w:hAnsi="Helvetica" w:cs="Helvetica"/>
          <w:color w:val="10131A"/>
        </w:rPr>
      </w:pPr>
      <w:r>
        <w:rPr>
          <w:rFonts w:ascii="Helvetica" w:hAnsi="Helvetica" w:cs="Helvetica"/>
          <w:color w:val="10131A"/>
        </w:rPr>
        <w:t xml:space="preserve">This description of use is from: </w:t>
      </w:r>
      <w:hyperlink r:id="rId5" w:history="1">
        <w:r w:rsidRPr="001116C3">
          <w:rPr>
            <w:rStyle w:val="Hyperlink"/>
            <w:rFonts w:ascii="Helvetica" w:hAnsi="Helvetica" w:cs="Helvetica"/>
          </w:rPr>
          <w:t>http://www.crazyoz.co</w:t>
        </w:r>
        <w:r w:rsidRPr="001116C3">
          <w:rPr>
            <w:rStyle w:val="Hyperlink"/>
            <w:rFonts w:ascii="Helvetica" w:hAnsi="Helvetica" w:cs="Helvetica"/>
          </w:rPr>
          <w:t>m</w:t>
        </w:r>
        <w:r w:rsidRPr="001116C3">
          <w:rPr>
            <w:rStyle w:val="Hyperlink"/>
            <w:rFonts w:ascii="Helvetica" w:hAnsi="Helvetica" w:cs="Helvetica"/>
          </w:rPr>
          <w:t>/ad_71709.html</w:t>
        </w:r>
      </w:hyperlink>
      <w:r>
        <w:rPr>
          <w:rFonts w:ascii="Helvetica" w:hAnsi="Helvetica" w:cs="Helvetica"/>
          <w:color w:val="2D4486"/>
        </w:rPr>
        <w:t>.</w:t>
      </w:r>
      <w:bookmarkStart w:id="0" w:name="_GoBack"/>
      <w:bookmarkEnd w:id="0"/>
    </w:p>
    <w:p w:rsidR="00B71C08" w:rsidRDefault="00B71C08"/>
    <w:sectPr w:rsidR="00B71C08" w:rsidSect="00E452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C7"/>
    <w:rsid w:val="00341EC7"/>
    <w:rsid w:val="003937E5"/>
    <w:rsid w:val="00B7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7D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E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azyoz.com/ad_71709.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Macintosh Word</Application>
  <DocSecurity>0</DocSecurity>
  <Lines>11</Lines>
  <Paragraphs>3</Paragraphs>
  <ScaleCrop>false</ScaleCrop>
  <Company>AUB</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Lambert</dc:creator>
  <cp:keywords/>
  <dc:description/>
  <cp:lastModifiedBy>Susan Lambert</cp:lastModifiedBy>
  <cp:revision>2</cp:revision>
  <dcterms:created xsi:type="dcterms:W3CDTF">2014-06-09T10:55:00Z</dcterms:created>
  <dcterms:modified xsi:type="dcterms:W3CDTF">2014-06-09T10:55:00Z</dcterms:modified>
</cp:coreProperties>
</file>